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919B" w14:textId="2CF5FD11" w:rsidR="00700E82" w:rsidRDefault="00700E82" w:rsidP="00700E82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3FA4E56" w14:textId="35A68799" w:rsidR="00700E82" w:rsidRDefault="00700E82" w:rsidP="00700E82">
      <w:pPr>
        <w:jc w:val="center"/>
        <w:rPr>
          <w:sz w:val="28"/>
          <w:szCs w:val="28"/>
        </w:rPr>
      </w:pPr>
      <w:r>
        <w:rPr>
          <w:sz w:val="28"/>
          <w:szCs w:val="28"/>
        </w:rPr>
        <w:t>Willo Neighborhood Association</w:t>
      </w:r>
    </w:p>
    <w:p w14:paraId="50ACC083" w14:textId="175D4445" w:rsidR="00700E82" w:rsidRDefault="00700E82" w:rsidP="00700E82">
      <w:pPr>
        <w:jc w:val="center"/>
        <w:rPr>
          <w:sz w:val="28"/>
          <w:szCs w:val="28"/>
        </w:rPr>
      </w:pPr>
      <w:r>
        <w:rPr>
          <w:sz w:val="28"/>
          <w:szCs w:val="28"/>
        </w:rPr>
        <w:t>May 13, 2021</w:t>
      </w:r>
    </w:p>
    <w:p w14:paraId="7010C9EE" w14:textId="4F1F9883" w:rsidR="00700E82" w:rsidRDefault="00700E82" w:rsidP="00700E82">
      <w:pPr>
        <w:jc w:val="center"/>
        <w:rPr>
          <w:sz w:val="28"/>
          <w:szCs w:val="28"/>
        </w:rPr>
      </w:pPr>
    </w:p>
    <w:p w14:paraId="0A2AA68B" w14:textId="23350BD3" w:rsidR="00700E82" w:rsidRDefault="00700E82" w:rsidP="00700E82">
      <w:pPr>
        <w:rPr>
          <w:sz w:val="28"/>
          <w:szCs w:val="28"/>
        </w:rPr>
      </w:pPr>
      <w:r w:rsidRPr="00700E82">
        <w:rPr>
          <w:sz w:val="28"/>
          <w:szCs w:val="28"/>
          <w:u w:val="single"/>
        </w:rPr>
        <w:t>Officers Present</w:t>
      </w:r>
      <w:r>
        <w:rPr>
          <w:sz w:val="28"/>
          <w:szCs w:val="28"/>
        </w:rPr>
        <w:t>: Robert Cannon – President, Brad Brauer - Vice-President, Opal Wagner – Secretary,  Linda Doescher – Treasurer</w:t>
      </w:r>
    </w:p>
    <w:p w14:paraId="197D0D0C" w14:textId="502398A1" w:rsidR="00700E82" w:rsidRDefault="00700E82" w:rsidP="00700E82">
      <w:pPr>
        <w:rPr>
          <w:sz w:val="28"/>
          <w:szCs w:val="28"/>
        </w:rPr>
      </w:pPr>
      <w:r w:rsidRPr="00700E82">
        <w:rPr>
          <w:sz w:val="28"/>
          <w:szCs w:val="28"/>
          <w:u w:val="single"/>
        </w:rPr>
        <w:t>Board Members Present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Ann Bommersbach, Jeremy Schachter, James Varela, Erika Gagnon, Patrice Wappel, Sandra Lefcovich, Kush Govani, Aaron Montaño Searles, Charlene Gum</w:t>
      </w:r>
    </w:p>
    <w:p w14:paraId="00A3351B" w14:textId="0CAFCC76" w:rsidR="004365D3" w:rsidRPr="004365D3" w:rsidRDefault="004365D3" w:rsidP="00700E82">
      <w:pPr>
        <w:rPr>
          <w:sz w:val="28"/>
          <w:szCs w:val="28"/>
        </w:rPr>
      </w:pPr>
      <w:r>
        <w:rPr>
          <w:sz w:val="28"/>
          <w:szCs w:val="28"/>
          <w:u w:val="single"/>
        </w:rPr>
        <w:t>Members Absent:</w:t>
      </w:r>
      <w:r>
        <w:rPr>
          <w:sz w:val="28"/>
          <w:szCs w:val="28"/>
        </w:rPr>
        <w:t xml:space="preserve"> None</w:t>
      </w:r>
    </w:p>
    <w:p w14:paraId="2D238AF6" w14:textId="4796CE0B" w:rsidR="00700E82" w:rsidRDefault="00700E82" w:rsidP="00700E82">
      <w:pPr>
        <w:rPr>
          <w:sz w:val="28"/>
          <w:szCs w:val="28"/>
        </w:rPr>
      </w:pPr>
    </w:p>
    <w:p w14:paraId="7F6B4B31" w14:textId="7B054946" w:rsidR="00700E82" w:rsidRDefault="00700E82" w:rsidP="00700E82">
      <w:pPr>
        <w:rPr>
          <w:sz w:val="28"/>
          <w:szCs w:val="28"/>
        </w:rPr>
      </w:pPr>
      <w:r>
        <w:rPr>
          <w:sz w:val="28"/>
          <w:szCs w:val="28"/>
        </w:rPr>
        <w:t>The meeting was called to order by Dr. Cannon at 6:30 p.m.</w:t>
      </w:r>
    </w:p>
    <w:p w14:paraId="14D90D93" w14:textId="65EA7FB7" w:rsidR="00700E82" w:rsidRDefault="00700E82" w:rsidP="00700E82">
      <w:pPr>
        <w:rPr>
          <w:sz w:val="28"/>
          <w:szCs w:val="28"/>
        </w:rPr>
      </w:pPr>
    </w:p>
    <w:p w14:paraId="70327BF9" w14:textId="0CDF7B28" w:rsidR="00700E82" w:rsidRDefault="004365D3" w:rsidP="00700E82">
      <w:pPr>
        <w:rPr>
          <w:sz w:val="28"/>
          <w:szCs w:val="28"/>
        </w:rPr>
      </w:pPr>
      <w:r>
        <w:rPr>
          <w:sz w:val="28"/>
          <w:szCs w:val="28"/>
        </w:rPr>
        <w:t>Opal Wagner made a motion to approve the March, 2021 and April, 2021 minutes. Jeremy Schacter seconded the motion. The motion passed unanimously.</w:t>
      </w:r>
    </w:p>
    <w:p w14:paraId="74847203" w14:textId="1816DE0B" w:rsidR="004365D3" w:rsidRDefault="004365D3" w:rsidP="00700E82">
      <w:pPr>
        <w:rPr>
          <w:sz w:val="28"/>
          <w:szCs w:val="28"/>
        </w:rPr>
      </w:pPr>
    </w:p>
    <w:p w14:paraId="405116B3" w14:textId="51EA0B8F" w:rsidR="004365D3" w:rsidRDefault="004365D3" w:rsidP="00700E82">
      <w:pPr>
        <w:rPr>
          <w:sz w:val="28"/>
          <w:szCs w:val="28"/>
        </w:rPr>
      </w:pPr>
      <w:r>
        <w:rPr>
          <w:sz w:val="28"/>
          <w:szCs w:val="28"/>
        </w:rPr>
        <w:t>Linda Doescher presented the current financial report. Brad Brauer made a motion to approve the financial report. Jeremy Schacter seconded the motion. The motion passed unanimously.</w:t>
      </w:r>
    </w:p>
    <w:p w14:paraId="1ACA4E5C" w14:textId="5E2CD7FE" w:rsidR="004528BB" w:rsidRDefault="004528BB" w:rsidP="00700E82">
      <w:pPr>
        <w:rPr>
          <w:sz w:val="28"/>
          <w:szCs w:val="28"/>
        </w:rPr>
      </w:pPr>
    </w:p>
    <w:p w14:paraId="79670A6E" w14:textId="614696AA" w:rsidR="004528BB" w:rsidRDefault="004528BB" w:rsidP="00700E82">
      <w:pPr>
        <w:rPr>
          <w:sz w:val="28"/>
          <w:szCs w:val="28"/>
        </w:rPr>
      </w:pPr>
      <w:r>
        <w:rPr>
          <w:sz w:val="28"/>
          <w:szCs w:val="28"/>
        </w:rPr>
        <w:t>Opal Wagner gave the Streets and Traffic committee update and announced that a meeting with the Streets Department staff on the 3</w:t>
      </w:r>
      <w:r w:rsidRPr="004528B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5</w:t>
      </w:r>
      <w:r w:rsidRPr="004528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 re-design project will be held on May 21, 2021 at 9:30 a.m. near the traffic circle on 3</w:t>
      </w:r>
      <w:r w:rsidRPr="004528B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Ave. and Encanto Blvd. Opal asked neighbors to please take advantage of this opportunity to get their questions answered and share their concerns directly with the City staff.</w:t>
      </w:r>
    </w:p>
    <w:p w14:paraId="6C63DB5A" w14:textId="4DE30394" w:rsidR="004365D3" w:rsidRDefault="004365D3" w:rsidP="00700E82">
      <w:pPr>
        <w:rPr>
          <w:sz w:val="28"/>
          <w:szCs w:val="28"/>
        </w:rPr>
      </w:pPr>
    </w:p>
    <w:p w14:paraId="190D3696" w14:textId="6FBEBFFE" w:rsidR="004365D3" w:rsidRDefault="004365D3" w:rsidP="00700E82">
      <w:pPr>
        <w:rPr>
          <w:sz w:val="28"/>
          <w:szCs w:val="28"/>
        </w:rPr>
      </w:pPr>
      <w:r>
        <w:rPr>
          <w:sz w:val="28"/>
          <w:szCs w:val="28"/>
        </w:rPr>
        <w:t>Tom Doescher gave the Zoning Committee update and reported on Zoning Adjustment application ZA-227-21 for a Raising Cane’s drive-through restaurant at 2816 N. 7</w:t>
      </w:r>
      <w:r w:rsidRPr="004365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Avenue. The following guest speakers spoke on the issue:</w:t>
      </w:r>
    </w:p>
    <w:p w14:paraId="03D87906" w14:textId="22A79780" w:rsidR="004365D3" w:rsidRDefault="004365D3" w:rsidP="00700E82">
      <w:pPr>
        <w:rPr>
          <w:sz w:val="28"/>
          <w:szCs w:val="28"/>
        </w:rPr>
      </w:pPr>
    </w:p>
    <w:p w14:paraId="126BC572" w14:textId="6D224BD7" w:rsidR="004365D3" w:rsidRDefault="004365D3" w:rsidP="00700E82">
      <w:pPr>
        <w:rPr>
          <w:sz w:val="28"/>
          <w:szCs w:val="28"/>
        </w:rPr>
      </w:pPr>
      <w:r>
        <w:rPr>
          <w:sz w:val="28"/>
          <w:szCs w:val="28"/>
        </w:rPr>
        <w:t>Gabrielle Sikes and Dennis Burke from the Encanto Manor neighborhood spoke in opposition to a Raising Cane’s at that location.</w:t>
      </w:r>
    </w:p>
    <w:p w14:paraId="57C46CAB" w14:textId="2589B5D0" w:rsidR="004365D3" w:rsidRDefault="004365D3" w:rsidP="00700E82">
      <w:pPr>
        <w:rPr>
          <w:sz w:val="28"/>
          <w:szCs w:val="28"/>
        </w:rPr>
      </w:pPr>
    </w:p>
    <w:p w14:paraId="2F10B04D" w14:textId="4F5FDA9D" w:rsidR="004365D3" w:rsidRDefault="004365D3" w:rsidP="00700E82">
      <w:pPr>
        <w:rPr>
          <w:sz w:val="28"/>
          <w:szCs w:val="28"/>
        </w:rPr>
      </w:pPr>
      <w:r>
        <w:rPr>
          <w:sz w:val="28"/>
          <w:szCs w:val="28"/>
        </w:rPr>
        <w:t>Brent Kleinman, President of the Encanto-Palmcroft Historic Preservation Association stated that EPHPA had voted to oppose the Zoning Adjustment application for Raising Cane’s.</w:t>
      </w:r>
    </w:p>
    <w:p w14:paraId="2B52A083" w14:textId="1BE49583" w:rsidR="004365D3" w:rsidRDefault="004365D3" w:rsidP="00700E82">
      <w:pPr>
        <w:rPr>
          <w:sz w:val="28"/>
          <w:szCs w:val="28"/>
        </w:rPr>
      </w:pPr>
    </w:p>
    <w:p w14:paraId="2B4886DA" w14:textId="59E3AEC9" w:rsidR="004365D3" w:rsidRDefault="004365D3" w:rsidP="00700E82">
      <w:pPr>
        <w:rPr>
          <w:sz w:val="28"/>
          <w:szCs w:val="28"/>
        </w:rPr>
      </w:pPr>
      <w:r>
        <w:rPr>
          <w:sz w:val="28"/>
          <w:szCs w:val="28"/>
        </w:rPr>
        <w:t>Jeanine Baber, President of the Story Preservation Association stated that SPA had voted to support Willo’s position if the Willo NA opposed the measure.</w:t>
      </w:r>
    </w:p>
    <w:p w14:paraId="0EB54C3C" w14:textId="5C3A4CE6" w:rsidR="004365D3" w:rsidRDefault="004365D3" w:rsidP="00700E82">
      <w:pPr>
        <w:rPr>
          <w:sz w:val="28"/>
          <w:szCs w:val="28"/>
        </w:rPr>
      </w:pPr>
    </w:p>
    <w:p w14:paraId="43A4E8C0" w14:textId="0D5CB11B" w:rsidR="004365D3" w:rsidRDefault="004365D3" w:rsidP="00700E82">
      <w:pPr>
        <w:rPr>
          <w:sz w:val="28"/>
          <w:szCs w:val="28"/>
        </w:rPr>
      </w:pPr>
      <w:r>
        <w:rPr>
          <w:sz w:val="28"/>
          <w:szCs w:val="28"/>
        </w:rPr>
        <w:t>Opal Wagner made the following motion: I move that the Willo Neighborhood Association oppose Zoning Adjustment Application ZA-227-21 for a Raising Cane’s drive-through restaurant at 2816 N. 7</w:t>
      </w:r>
      <w:r w:rsidRPr="004365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on the basis that It will create negative traffic impacts, does not meet</w:t>
      </w:r>
      <w:r w:rsidR="008751FB">
        <w:rPr>
          <w:sz w:val="28"/>
          <w:szCs w:val="28"/>
        </w:rPr>
        <w:t xml:space="preserve"> the conditions for the use permits and variances the Applicant is seeking, and will set a bad precedent for the area; and we authorize Dr. Robert Cannon to send a letter to the Zoning Adjustment Hearing Officer informing them of our opposition.</w:t>
      </w:r>
    </w:p>
    <w:p w14:paraId="38031880" w14:textId="69CFA91C" w:rsidR="008751FB" w:rsidRDefault="008751FB" w:rsidP="00700E82">
      <w:pPr>
        <w:rPr>
          <w:sz w:val="28"/>
          <w:szCs w:val="28"/>
        </w:rPr>
      </w:pPr>
    </w:p>
    <w:p w14:paraId="5E97835E" w14:textId="5EFA6624" w:rsidR="008751FB" w:rsidRDefault="008751FB" w:rsidP="00700E82">
      <w:pPr>
        <w:rPr>
          <w:sz w:val="28"/>
          <w:szCs w:val="28"/>
        </w:rPr>
      </w:pPr>
      <w:r>
        <w:rPr>
          <w:sz w:val="28"/>
          <w:szCs w:val="28"/>
        </w:rPr>
        <w:t>Ann Bommersbach seconded the motion. The motion passed unanimously.</w:t>
      </w:r>
    </w:p>
    <w:p w14:paraId="472D5B3A" w14:textId="3211AC58" w:rsidR="008751FB" w:rsidRDefault="008751FB" w:rsidP="00700E82">
      <w:pPr>
        <w:rPr>
          <w:sz w:val="28"/>
          <w:szCs w:val="28"/>
        </w:rPr>
      </w:pPr>
    </w:p>
    <w:p w14:paraId="6B0D7180" w14:textId="6D7B76EF" w:rsidR="008751FB" w:rsidRDefault="008751FB" w:rsidP="00700E82">
      <w:pPr>
        <w:rPr>
          <w:sz w:val="28"/>
          <w:szCs w:val="28"/>
        </w:rPr>
      </w:pPr>
      <w:r>
        <w:rPr>
          <w:sz w:val="28"/>
          <w:szCs w:val="28"/>
        </w:rPr>
        <w:t>Brad Brauer gave a Block Watch update and said there has been an increase in crime reports now that many neighbors are no longer working from home and homes are unattended during the day.</w:t>
      </w:r>
    </w:p>
    <w:p w14:paraId="28A06907" w14:textId="2CE9E89E" w:rsidR="008751FB" w:rsidRDefault="008751FB" w:rsidP="00700E82">
      <w:pPr>
        <w:rPr>
          <w:sz w:val="28"/>
          <w:szCs w:val="28"/>
        </w:rPr>
      </w:pPr>
    </w:p>
    <w:p w14:paraId="248DBC48" w14:textId="34EEAE34" w:rsidR="008751FB" w:rsidRDefault="008751FB" w:rsidP="00700E82">
      <w:pPr>
        <w:rPr>
          <w:sz w:val="28"/>
          <w:szCs w:val="28"/>
        </w:rPr>
      </w:pPr>
      <w:r>
        <w:rPr>
          <w:sz w:val="28"/>
          <w:szCs w:val="28"/>
        </w:rPr>
        <w:t xml:space="preserve">Jeremy Schachter gave an update on Willo’s </w:t>
      </w:r>
      <w:r w:rsidR="00C3493C">
        <w:rPr>
          <w:sz w:val="28"/>
          <w:szCs w:val="28"/>
        </w:rPr>
        <w:t>social media</w:t>
      </w:r>
      <w:r>
        <w:rPr>
          <w:sz w:val="28"/>
          <w:szCs w:val="28"/>
        </w:rPr>
        <w:t xml:space="preserve"> and asked the Board for guidelines and rules of engagement for Willo’s Facebook page. Bob Cannon asked Jeremy Schachter, Sandra Lefcovich, Kush Govani and Aaron Searles to form a committee to study the matter and report their findings at the June</w:t>
      </w:r>
      <w:r w:rsidR="00B22D45">
        <w:rPr>
          <w:sz w:val="28"/>
          <w:szCs w:val="28"/>
        </w:rPr>
        <w:t>, 2021</w:t>
      </w:r>
      <w:r>
        <w:rPr>
          <w:sz w:val="28"/>
          <w:szCs w:val="28"/>
        </w:rPr>
        <w:t xml:space="preserve"> meeting.</w:t>
      </w:r>
    </w:p>
    <w:p w14:paraId="17B2A53E" w14:textId="3B79EAF4" w:rsidR="008751FB" w:rsidRDefault="008751FB" w:rsidP="00700E82">
      <w:pPr>
        <w:rPr>
          <w:sz w:val="28"/>
          <w:szCs w:val="28"/>
        </w:rPr>
      </w:pPr>
    </w:p>
    <w:p w14:paraId="4F376BA8" w14:textId="26D56AC3" w:rsidR="008751FB" w:rsidRDefault="008751FB" w:rsidP="00700E82">
      <w:pPr>
        <w:rPr>
          <w:sz w:val="28"/>
          <w:szCs w:val="28"/>
        </w:rPr>
      </w:pPr>
      <w:r>
        <w:rPr>
          <w:sz w:val="28"/>
          <w:szCs w:val="28"/>
        </w:rPr>
        <w:t xml:space="preserve">Sandra Lefcovich gave an update on Inside Willo, which will be on hiatus for July and August, 2021. Sandra made a motion to adopt the advertising guidelines as presented to the </w:t>
      </w:r>
      <w:r w:rsidR="00C3493C">
        <w:rPr>
          <w:sz w:val="28"/>
          <w:szCs w:val="28"/>
        </w:rPr>
        <w:t>B</w:t>
      </w:r>
      <w:r>
        <w:rPr>
          <w:sz w:val="28"/>
          <w:szCs w:val="28"/>
        </w:rPr>
        <w:t>oard. Erika Gagnon seconded the motion. The motion passed unanimously. The guidelines will be posted on willophx.com</w:t>
      </w:r>
      <w:r w:rsidR="00B22D45">
        <w:rPr>
          <w:sz w:val="28"/>
          <w:szCs w:val="28"/>
        </w:rPr>
        <w:t>, published in Inside Willo</w:t>
      </w:r>
      <w:r>
        <w:rPr>
          <w:sz w:val="28"/>
          <w:szCs w:val="28"/>
        </w:rPr>
        <w:t xml:space="preserve"> and distributed to advertisers.</w:t>
      </w:r>
    </w:p>
    <w:p w14:paraId="4F87E452" w14:textId="2B4F09C3" w:rsidR="008751FB" w:rsidRDefault="008751FB" w:rsidP="00700E82">
      <w:pPr>
        <w:rPr>
          <w:sz w:val="28"/>
          <w:szCs w:val="28"/>
        </w:rPr>
      </w:pPr>
    </w:p>
    <w:p w14:paraId="12364DDE" w14:textId="7C2BC59D" w:rsidR="008751FB" w:rsidRDefault="008751FB" w:rsidP="00700E82">
      <w:pPr>
        <w:rPr>
          <w:sz w:val="28"/>
          <w:szCs w:val="28"/>
        </w:rPr>
      </w:pPr>
      <w:r>
        <w:rPr>
          <w:sz w:val="28"/>
          <w:szCs w:val="28"/>
        </w:rPr>
        <w:t>Ann Bommersbach presented an update on the By-laws committee and announced that the By-laws updates proposed by the committee (Ann Bommersbach, Erika Gagnon and Charlene Gum), will be voted on at the June</w:t>
      </w:r>
      <w:r w:rsidR="00B22D45">
        <w:rPr>
          <w:sz w:val="28"/>
          <w:szCs w:val="28"/>
        </w:rPr>
        <w:t>, 2021</w:t>
      </w:r>
      <w:r>
        <w:rPr>
          <w:sz w:val="28"/>
          <w:szCs w:val="28"/>
        </w:rPr>
        <w:t xml:space="preserve"> Board meeting. Major changes include all-electronic voting in the future, though neighbors may still request a paper ballot. </w:t>
      </w:r>
    </w:p>
    <w:p w14:paraId="6BC35D69" w14:textId="40E367C0" w:rsidR="008751FB" w:rsidRDefault="008751FB" w:rsidP="00700E82">
      <w:pPr>
        <w:rPr>
          <w:sz w:val="28"/>
          <w:szCs w:val="28"/>
        </w:rPr>
      </w:pPr>
    </w:p>
    <w:p w14:paraId="6F100C16" w14:textId="79FF8100" w:rsidR="008751FB" w:rsidRPr="004365D3" w:rsidRDefault="008751FB" w:rsidP="00700E82">
      <w:pPr>
        <w:rPr>
          <w:sz w:val="28"/>
          <w:szCs w:val="28"/>
        </w:rPr>
      </w:pPr>
      <w:r>
        <w:rPr>
          <w:sz w:val="28"/>
          <w:szCs w:val="28"/>
        </w:rPr>
        <w:t xml:space="preserve">Carl Schurtz gave an update on the Welcome committee and </w:t>
      </w:r>
      <w:r w:rsidR="006C133E">
        <w:rPr>
          <w:sz w:val="28"/>
          <w:szCs w:val="28"/>
        </w:rPr>
        <w:t>said 58 tote bags had been distributed to new neighbors.</w:t>
      </w:r>
    </w:p>
    <w:p w14:paraId="1A93C198" w14:textId="317692E6" w:rsidR="004365D3" w:rsidRDefault="004365D3" w:rsidP="00700E82">
      <w:pPr>
        <w:rPr>
          <w:sz w:val="28"/>
          <w:szCs w:val="28"/>
        </w:rPr>
      </w:pPr>
    </w:p>
    <w:p w14:paraId="2CEE619D" w14:textId="7DE4B10D" w:rsidR="004365D3" w:rsidRDefault="00C35227" w:rsidP="00700E82">
      <w:pPr>
        <w:rPr>
          <w:sz w:val="28"/>
          <w:szCs w:val="28"/>
        </w:rPr>
      </w:pPr>
      <w:r>
        <w:rPr>
          <w:sz w:val="28"/>
          <w:szCs w:val="28"/>
        </w:rPr>
        <w:t>Teresa Fontana and Brad Brauer presented an update on the Home Tour committee and said 5 homes have been confirmed so far and procurement efforts are ongoing.</w:t>
      </w:r>
    </w:p>
    <w:p w14:paraId="496933DC" w14:textId="63F76DBD" w:rsidR="00C35227" w:rsidRDefault="00C35227" w:rsidP="00700E82">
      <w:pPr>
        <w:rPr>
          <w:sz w:val="28"/>
          <w:szCs w:val="28"/>
        </w:rPr>
      </w:pPr>
    </w:p>
    <w:p w14:paraId="2639DE4D" w14:textId="39A97ECB" w:rsidR="00C35227" w:rsidRDefault="00C35227" w:rsidP="00700E82">
      <w:pPr>
        <w:rPr>
          <w:sz w:val="28"/>
          <w:szCs w:val="28"/>
        </w:rPr>
      </w:pPr>
      <w:r>
        <w:rPr>
          <w:sz w:val="28"/>
          <w:szCs w:val="28"/>
        </w:rPr>
        <w:t>Patrice Wappel gave an update on Kleen Streets and said she will be doing work on 7</w:t>
      </w:r>
      <w:r w:rsidRPr="00C352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 this Saturday.</w:t>
      </w:r>
    </w:p>
    <w:p w14:paraId="3671FD20" w14:textId="4E088420" w:rsidR="00C35227" w:rsidRDefault="00C35227" w:rsidP="00700E82">
      <w:pPr>
        <w:rPr>
          <w:sz w:val="28"/>
          <w:szCs w:val="28"/>
        </w:rPr>
      </w:pPr>
    </w:p>
    <w:p w14:paraId="37C18EC0" w14:textId="1892E22C" w:rsidR="00C35227" w:rsidRDefault="00C35227" w:rsidP="00700E82">
      <w:pPr>
        <w:rPr>
          <w:sz w:val="28"/>
          <w:szCs w:val="28"/>
        </w:rPr>
      </w:pPr>
      <w:r>
        <w:rPr>
          <w:sz w:val="28"/>
          <w:szCs w:val="28"/>
        </w:rPr>
        <w:t>Brad Brauer gave an update on the Parks committee and said he has been working with the Parks Department on getting the streetlight repaired and the trees trimmed.</w:t>
      </w:r>
    </w:p>
    <w:p w14:paraId="55FB7844" w14:textId="2B41B114" w:rsidR="00C35227" w:rsidRDefault="00C35227" w:rsidP="00700E82">
      <w:pPr>
        <w:rPr>
          <w:sz w:val="28"/>
          <w:szCs w:val="28"/>
        </w:rPr>
      </w:pPr>
    </w:p>
    <w:p w14:paraId="206DF312" w14:textId="4DC56563" w:rsidR="00E52EE7" w:rsidRDefault="00E52EE7" w:rsidP="00700E82">
      <w:pPr>
        <w:rPr>
          <w:sz w:val="28"/>
          <w:szCs w:val="28"/>
        </w:rPr>
      </w:pPr>
      <w:r>
        <w:rPr>
          <w:sz w:val="28"/>
          <w:szCs w:val="28"/>
        </w:rPr>
        <w:t>James Varela and Diana Herman reported that 108 copies of the Willo architecture book project had been pre-sold</w:t>
      </w:r>
      <w:r w:rsidR="003944FD">
        <w:rPr>
          <w:sz w:val="28"/>
          <w:szCs w:val="28"/>
        </w:rPr>
        <w:t xml:space="preserve"> – more than half of the 200 that have been ordered.</w:t>
      </w:r>
    </w:p>
    <w:p w14:paraId="28CF7453" w14:textId="39AE5EC8" w:rsidR="003944FD" w:rsidRDefault="003944FD" w:rsidP="00700E82">
      <w:pPr>
        <w:rPr>
          <w:sz w:val="28"/>
          <w:szCs w:val="28"/>
        </w:rPr>
      </w:pPr>
    </w:p>
    <w:p w14:paraId="7176F532" w14:textId="10A23A1E" w:rsidR="003944FD" w:rsidRDefault="003944FD" w:rsidP="00700E82">
      <w:pPr>
        <w:rPr>
          <w:sz w:val="28"/>
          <w:szCs w:val="28"/>
        </w:rPr>
      </w:pPr>
      <w:r>
        <w:rPr>
          <w:sz w:val="28"/>
          <w:szCs w:val="28"/>
        </w:rPr>
        <w:t>Kush Govani reported that he and Linda Doescher were working on changes to freshen the neighborhood website and make it easier to use.</w:t>
      </w:r>
    </w:p>
    <w:p w14:paraId="3A9C4DD1" w14:textId="19621841" w:rsidR="003944FD" w:rsidRDefault="003944FD" w:rsidP="00700E82">
      <w:pPr>
        <w:rPr>
          <w:sz w:val="28"/>
          <w:szCs w:val="28"/>
        </w:rPr>
      </w:pPr>
    </w:p>
    <w:p w14:paraId="5F96ADFF" w14:textId="16D74609" w:rsidR="001F4752" w:rsidRDefault="003944FD" w:rsidP="00700E82">
      <w:pPr>
        <w:rPr>
          <w:sz w:val="28"/>
          <w:szCs w:val="28"/>
        </w:rPr>
      </w:pPr>
      <w:r>
        <w:rPr>
          <w:sz w:val="28"/>
          <w:szCs w:val="28"/>
        </w:rPr>
        <w:t xml:space="preserve">Old Business </w:t>
      </w:r>
      <w:r w:rsidR="001F47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4752">
        <w:rPr>
          <w:sz w:val="28"/>
          <w:szCs w:val="28"/>
        </w:rPr>
        <w:t>Bob Cannon stated that the Wednesday food trucks are not an official Willo neighborhood function. A neighborhood volunteer coordinates the food trucks. The food truck vendors have permits. Neighbors near Walton Park confirmed that the food truck vendors have been “organized, clean and neat”.</w:t>
      </w:r>
    </w:p>
    <w:p w14:paraId="5F30837B" w14:textId="77777777" w:rsidR="001F4752" w:rsidRDefault="001F4752" w:rsidP="00700E82">
      <w:pPr>
        <w:rPr>
          <w:sz w:val="28"/>
          <w:szCs w:val="28"/>
        </w:rPr>
      </w:pPr>
    </w:p>
    <w:p w14:paraId="1B237882" w14:textId="4D08A1B5" w:rsidR="003944FD" w:rsidRDefault="003944FD" w:rsidP="00700E82">
      <w:pPr>
        <w:rPr>
          <w:sz w:val="28"/>
          <w:szCs w:val="28"/>
        </w:rPr>
      </w:pPr>
      <w:r>
        <w:rPr>
          <w:sz w:val="28"/>
          <w:szCs w:val="28"/>
        </w:rPr>
        <w:t>Bob Cannon asked Kush Govani and Erika Gagnon to include the Willo Kids Club leadership in planning for the October, 2021 “Celebrate Willo” event.</w:t>
      </w:r>
    </w:p>
    <w:p w14:paraId="47A43BF2" w14:textId="77777777" w:rsidR="003944FD" w:rsidRDefault="003944FD" w:rsidP="00700E82">
      <w:pPr>
        <w:rPr>
          <w:sz w:val="28"/>
          <w:szCs w:val="28"/>
        </w:rPr>
      </w:pPr>
    </w:p>
    <w:p w14:paraId="1D98AF89" w14:textId="3AD2E4E7" w:rsidR="003944FD" w:rsidRDefault="003944FD" w:rsidP="00700E82">
      <w:pPr>
        <w:rPr>
          <w:sz w:val="28"/>
          <w:szCs w:val="28"/>
        </w:rPr>
      </w:pPr>
      <w:r>
        <w:rPr>
          <w:sz w:val="28"/>
          <w:szCs w:val="28"/>
        </w:rPr>
        <w:t>New Business – Linda Doescher said we received a request through the website recruiting Willo for a blood drive. Bob Cannon asked that we check with our insurance carrier before considering it.</w:t>
      </w:r>
    </w:p>
    <w:p w14:paraId="56EF20F6" w14:textId="2ED06EA9" w:rsidR="003944FD" w:rsidRDefault="003944FD" w:rsidP="00700E82">
      <w:pPr>
        <w:rPr>
          <w:sz w:val="28"/>
          <w:szCs w:val="28"/>
        </w:rPr>
      </w:pPr>
    </w:p>
    <w:p w14:paraId="2C9A713B" w14:textId="5AC0B78C" w:rsidR="003944FD" w:rsidRDefault="003944FD" w:rsidP="00700E82">
      <w:pPr>
        <w:rPr>
          <w:sz w:val="28"/>
          <w:szCs w:val="28"/>
        </w:rPr>
      </w:pPr>
      <w:r>
        <w:rPr>
          <w:sz w:val="28"/>
          <w:szCs w:val="28"/>
        </w:rPr>
        <w:t>Linda Doescher made a motion to adjourn. Patrice Wappel seconded the motion. The motion passed unanimously. The meeting was adjourned at 7:35 p.m.</w:t>
      </w:r>
    </w:p>
    <w:p w14:paraId="1B86A50E" w14:textId="40D7846A" w:rsidR="00612F76" w:rsidRDefault="00612F76" w:rsidP="00700E82">
      <w:pPr>
        <w:rPr>
          <w:sz w:val="28"/>
          <w:szCs w:val="28"/>
        </w:rPr>
      </w:pPr>
    </w:p>
    <w:p w14:paraId="0740DA9D" w14:textId="5E0F646B" w:rsidR="00C35227" w:rsidRDefault="00C35227" w:rsidP="00700E82">
      <w:pPr>
        <w:rPr>
          <w:sz w:val="28"/>
          <w:szCs w:val="28"/>
        </w:rPr>
      </w:pPr>
    </w:p>
    <w:p w14:paraId="0F8C3D3B" w14:textId="77777777" w:rsidR="00C35227" w:rsidRPr="00700E82" w:rsidRDefault="00C35227" w:rsidP="00700E82">
      <w:pPr>
        <w:rPr>
          <w:sz w:val="28"/>
          <w:szCs w:val="28"/>
        </w:rPr>
      </w:pPr>
    </w:p>
    <w:sectPr w:rsidR="00C35227" w:rsidRPr="00700E82" w:rsidSect="00C35227">
      <w:headerReference w:type="even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08CF" w14:textId="77777777" w:rsidR="00090436" w:rsidRDefault="00090436" w:rsidP="00C35227">
      <w:r>
        <w:separator/>
      </w:r>
    </w:p>
  </w:endnote>
  <w:endnote w:type="continuationSeparator" w:id="0">
    <w:p w14:paraId="0DF7964A" w14:textId="77777777" w:rsidR="00090436" w:rsidRDefault="00090436" w:rsidP="00C3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54484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40D537" w14:textId="0541AA19" w:rsidR="00C35227" w:rsidRDefault="00C35227" w:rsidP="00B772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8DBDD7" w14:textId="77777777" w:rsidR="00C35227" w:rsidRDefault="00C35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4938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98A692" w14:textId="47863C3D" w:rsidR="00C35227" w:rsidRDefault="00C35227" w:rsidP="00B772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CF4B47" w14:textId="77777777" w:rsidR="00C35227" w:rsidRDefault="00C3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23AF" w14:textId="77777777" w:rsidR="00090436" w:rsidRDefault="00090436" w:rsidP="00C35227">
      <w:r>
        <w:separator/>
      </w:r>
    </w:p>
  </w:footnote>
  <w:footnote w:type="continuationSeparator" w:id="0">
    <w:p w14:paraId="0C0B0EE2" w14:textId="77777777" w:rsidR="00090436" w:rsidRDefault="00090436" w:rsidP="00C3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92F6" w14:textId="59A7C37E" w:rsidR="00C35227" w:rsidRDefault="00090436">
    <w:pPr>
      <w:pStyle w:val="Header"/>
    </w:pPr>
    <w:r>
      <w:rPr>
        <w:noProof/>
      </w:rPr>
      <w:pict w14:anchorId="14039D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82"/>
    <w:rsid w:val="00090436"/>
    <w:rsid w:val="001073C4"/>
    <w:rsid w:val="001F4752"/>
    <w:rsid w:val="003944FD"/>
    <w:rsid w:val="004365D3"/>
    <w:rsid w:val="004528BB"/>
    <w:rsid w:val="00612F76"/>
    <w:rsid w:val="006C133E"/>
    <w:rsid w:val="00700E82"/>
    <w:rsid w:val="008751FB"/>
    <w:rsid w:val="00AD295F"/>
    <w:rsid w:val="00B22D45"/>
    <w:rsid w:val="00B240A0"/>
    <w:rsid w:val="00C3493C"/>
    <w:rsid w:val="00C35227"/>
    <w:rsid w:val="00E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892A4F"/>
  <w15:chartTrackingRefBased/>
  <w15:docId w15:val="{2997980D-F501-6744-9555-8F932E80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27"/>
  </w:style>
  <w:style w:type="paragraph" w:styleId="Footer">
    <w:name w:val="footer"/>
    <w:basedOn w:val="Normal"/>
    <w:link w:val="FooterChar"/>
    <w:uiPriority w:val="99"/>
    <w:unhideWhenUsed/>
    <w:rsid w:val="00C35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27"/>
  </w:style>
  <w:style w:type="character" w:styleId="PageNumber">
    <w:name w:val="page number"/>
    <w:basedOn w:val="DefaultParagraphFont"/>
    <w:uiPriority w:val="99"/>
    <w:semiHidden/>
    <w:unhideWhenUsed/>
    <w:rsid w:val="00C3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Kush Govani</cp:lastModifiedBy>
  <cp:revision>2</cp:revision>
  <dcterms:created xsi:type="dcterms:W3CDTF">2021-07-02T23:22:00Z</dcterms:created>
  <dcterms:modified xsi:type="dcterms:W3CDTF">2021-07-02T23:22:00Z</dcterms:modified>
</cp:coreProperties>
</file>